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AD" w:rsidRDefault="00280947" w:rsidP="001D7271">
      <w:pPr>
        <w:pStyle w:val="KonuBal"/>
        <w:jc w:val="center"/>
        <w:rPr>
          <w:u w:val="none"/>
        </w:rPr>
      </w:pPr>
      <w:r>
        <w:rPr>
          <w:u w:val="thick"/>
        </w:rPr>
        <w:t>BİRİM SORUMLULARININ DİKKATİNE</w:t>
      </w:r>
      <w:r w:rsidR="00E64702">
        <w:rPr>
          <w:u w:val="thick"/>
        </w:rPr>
        <w:t>:</w:t>
      </w:r>
    </w:p>
    <w:p w:rsidR="004032AD" w:rsidRDefault="00E64702">
      <w:pPr>
        <w:pStyle w:val="ListeParagraf"/>
        <w:numPr>
          <w:ilvl w:val="0"/>
          <w:numId w:val="1"/>
        </w:numPr>
        <w:tabs>
          <w:tab w:val="left" w:pos="477"/>
        </w:tabs>
        <w:spacing w:before="250"/>
        <w:rPr>
          <w:sz w:val="28"/>
        </w:rPr>
      </w:pPr>
      <w:r>
        <w:rPr>
          <w:sz w:val="28"/>
        </w:rPr>
        <w:t>Bölüme başlayan öğrenciye bölümün tanıtılması amacıyla; Bölümün Yönetici ve Çalışanları, Bölümün Fiziki Yapısı, Faaliyet ve İşleyişi, Kullanılan Tıbbi Cihazlar, Acil Durum Yönetimi, Öğrencilerin Görev ve Sorumlulukları, Öğrenci Değerlendirmelerinde dikkat edilecek hususular konularında Bölüm Uyum Eğitimi verilip kayıt altına</w:t>
      </w:r>
      <w:r>
        <w:rPr>
          <w:spacing w:val="-10"/>
          <w:sz w:val="28"/>
        </w:rPr>
        <w:t xml:space="preserve"> </w:t>
      </w:r>
      <w:r>
        <w:rPr>
          <w:sz w:val="28"/>
        </w:rPr>
        <w:t>alınmalıdır.</w:t>
      </w:r>
    </w:p>
    <w:p w:rsidR="004032AD" w:rsidRDefault="004032AD">
      <w:pPr>
        <w:pStyle w:val="GvdeMetni"/>
        <w:ind w:left="0" w:firstLine="0"/>
      </w:pPr>
    </w:p>
    <w:p w:rsidR="004032AD" w:rsidRDefault="00E64702">
      <w:pPr>
        <w:pStyle w:val="ListeParagraf"/>
        <w:numPr>
          <w:ilvl w:val="0"/>
          <w:numId w:val="1"/>
        </w:numPr>
        <w:tabs>
          <w:tab w:val="left" w:pos="477"/>
        </w:tabs>
        <w:ind w:right="0" w:hanging="361"/>
        <w:jc w:val="left"/>
        <w:rPr>
          <w:sz w:val="28"/>
        </w:rPr>
      </w:pPr>
      <w:r>
        <w:rPr>
          <w:sz w:val="28"/>
        </w:rPr>
        <w:t>Öğrenciler görev tanımları dışında</w:t>
      </w:r>
      <w:r>
        <w:rPr>
          <w:spacing w:val="-7"/>
          <w:sz w:val="28"/>
        </w:rPr>
        <w:t xml:space="preserve"> </w:t>
      </w:r>
      <w:r>
        <w:rPr>
          <w:sz w:val="28"/>
        </w:rPr>
        <w:t>çalıştırılmamalıdır.</w:t>
      </w:r>
    </w:p>
    <w:p w:rsidR="004032AD" w:rsidRDefault="004032AD">
      <w:pPr>
        <w:pStyle w:val="GvdeMetni"/>
        <w:spacing w:before="10"/>
        <w:ind w:left="0" w:firstLine="0"/>
        <w:rPr>
          <w:sz w:val="27"/>
        </w:rPr>
      </w:pPr>
    </w:p>
    <w:p w:rsidR="004032AD" w:rsidRDefault="00E64702">
      <w:pPr>
        <w:pStyle w:val="ListeParagraf"/>
        <w:numPr>
          <w:ilvl w:val="0"/>
          <w:numId w:val="1"/>
        </w:numPr>
        <w:tabs>
          <w:tab w:val="left" w:pos="477"/>
        </w:tabs>
        <w:spacing w:before="1"/>
        <w:ind w:right="114"/>
        <w:rPr>
          <w:sz w:val="28"/>
        </w:rPr>
      </w:pPr>
      <w:r>
        <w:rPr>
          <w:sz w:val="28"/>
        </w:rPr>
        <w:t xml:space="preserve">Öğrencilerin mesai saatleri 08.00-16.00 arasındadır. Öğrencilerin devam durumları </w:t>
      </w:r>
      <w:r>
        <w:rPr>
          <w:b/>
          <w:sz w:val="28"/>
        </w:rPr>
        <w:t xml:space="preserve">“Öğrenci Takip Formu” </w:t>
      </w:r>
      <w:r>
        <w:rPr>
          <w:sz w:val="28"/>
        </w:rPr>
        <w:t>ile takip edilmelidir. 08.15 ten sonra gelen Öğrencilerin imza çizelgesine geldiği saat</w:t>
      </w:r>
      <w:r>
        <w:rPr>
          <w:spacing w:val="-7"/>
          <w:sz w:val="28"/>
        </w:rPr>
        <w:t xml:space="preserve"> </w:t>
      </w:r>
      <w:r>
        <w:rPr>
          <w:sz w:val="28"/>
        </w:rPr>
        <w:t>belirtilmelidir.</w:t>
      </w:r>
    </w:p>
    <w:p w:rsidR="004032AD" w:rsidRDefault="004032AD">
      <w:pPr>
        <w:pStyle w:val="GvdeMetni"/>
        <w:spacing w:before="1"/>
        <w:ind w:left="0" w:firstLine="0"/>
      </w:pPr>
    </w:p>
    <w:p w:rsidR="004032AD" w:rsidRDefault="00E64702">
      <w:pPr>
        <w:pStyle w:val="ListeParagraf"/>
        <w:numPr>
          <w:ilvl w:val="0"/>
          <w:numId w:val="1"/>
        </w:numPr>
        <w:tabs>
          <w:tab w:val="left" w:pos="477"/>
        </w:tabs>
        <w:ind w:right="116"/>
        <w:rPr>
          <w:sz w:val="28"/>
        </w:rPr>
      </w:pPr>
      <w:r>
        <w:rPr>
          <w:sz w:val="28"/>
        </w:rPr>
        <w:t>Sağlık tesisimizde staj yapan ve uygulamaya gelmeyen öğrencilerin Devamsızlık Tutanakları günlük olarak tutulmalı ve öğrenci işleri birimine gönderilmelidir.</w:t>
      </w:r>
    </w:p>
    <w:p w:rsidR="004032AD" w:rsidRDefault="004032AD">
      <w:pPr>
        <w:pStyle w:val="GvdeMetni"/>
        <w:spacing w:before="1"/>
        <w:ind w:left="0" w:firstLine="0"/>
      </w:pPr>
    </w:p>
    <w:p w:rsidR="004032AD" w:rsidRDefault="00E64702">
      <w:pPr>
        <w:pStyle w:val="ListeParagraf"/>
        <w:numPr>
          <w:ilvl w:val="0"/>
          <w:numId w:val="1"/>
        </w:numPr>
        <w:tabs>
          <w:tab w:val="left" w:pos="477"/>
        </w:tabs>
        <w:ind w:right="115"/>
        <w:rPr>
          <w:sz w:val="28"/>
        </w:rPr>
      </w:pPr>
      <w:r>
        <w:rPr>
          <w:sz w:val="28"/>
        </w:rPr>
        <w:t>Öğrenci Üst üste 3 (üç) gün uygulamaya gelmediyse birim sorumluları tarafından Öğrenci İşleri Birimine özellikle bilgi verilmelidir. Mazeretsiz 3 (üç) gün üst üste öğrencinin uygulamaya gelmediği durumlarda Öğrenci İşleri Birimi tarafından okul müdürlüğü resmi olarak</w:t>
      </w:r>
      <w:r>
        <w:rPr>
          <w:spacing w:val="-19"/>
          <w:sz w:val="28"/>
        </w:rPr>
        <w:t xml:space="preserve"> </w:t>
      </w:r>
      <w:r>
        <w:rPr>
          <w:sz w:val="28"/>
        </w:rPr>
        <w:t>bilgilendirilmektedir.</w:t>
      </w:r>
    </w:p>
    <w:p w:rsidR="004032AD" w:rsidRDefault="004032AD">
      <w:pPr>
        <w:pStyle w:val="GvdeMetni"/>
        <w:spacing w:before="10"/>
        <w:ind w:left="0" w:firstLine="0"/>
        <w:rPr>
          <w:sz w:val="27"/>
        </w:rPr>
      </w:pPr>
    </w:p>
    <w:p w:rsidR="004032AD" w:rsidRDefault="00E64702">
      <w:pPr>
        <w:pStyle w:val="ListeParagraf"/>
        <w:numPr>
          <w:ilvl w:val="0"/>
          <w:numId w:val="1"/>
        </w:numPr>
        <w:tabs>
          <w:tab w:val="left" w:pos="547"/>
        </w:tabs>
        <w:ind w:right="110"/>
        <w:rPr>
          <w:sz w:val="28"/>
        </w:rPr>
      </w:pPr>
      <w:r>
        <w:tab/>
      </w:r>
      <w:r>
        <w:rPr>
          <w:sz w:val="28"/>
        </w:rPr>
        <w:t>Stajer öğrencilere işletmede çalıştıkları günlerin karşılığında maaş öde</w:t>
      </w:r>
      <w:r w:rsidR="00280947">
        <w:rPr>
          <w:sz w:val="28"/>
        </w:rPr>
        <w:t>mesi yapılmaktadır. Birim</w:t>
      </w:r>
      <w:r>
        <w:rPr>
          <w:sz w:val="28"/>
        </w:rPr>
        <w:t xml:space="preserve"> sorumluları tarafından öğrencilerin devam çizelgeleri her ayın son iş günü öğrenci işleri birimine teslim</w:t>
      </w:r>
      <w:r>
        <w:rPr>
          <w:spacing w:val="-20"/>
          <w:sz w:val="28"/>
        </w:rPr>
        <w:t xml:space="preserve"> </w:t>
      </w:r>
      <w:r>
        <w:rPr>
          <w:sz w:val="28"/>
        </w:rPr>
        <w:t>edilmelidir.</w:t>
      </w:r>
    </w:p>
    <w:p w:rsidR="004032AD" w:rsidRDefault="004032AD">
      <w:pPr>
        <w:pStyle w:val="GvdeMetni"/>
        <w:spacing w:before="1"/>
        <w:ind w:left="0" w:firstLine="0"/>
      </w:pPr>
    </w:p>
    <w:p w:rsidR="004032AD" w:rsidRDefault="00E64702">
      <w:pPr>
        <w:pStyle w:val="ListeParagraf"/>
        <w:numPr>
          <w:ilvl w:val="0"/>
          <w:numId w:val="1"/>
        </w:numPr>
        <w:tabs>
          <w:tab w:val="left" w:pos="477"/>
        </w:tabs>
        <w:rPr>
          <w:sz w:val="28"/>
        </w:rPr>
      </w:pPr>
      <w:r>
        <w:rPr>
          <w:sz w:val="28"/>
        </w:rPr>
        <w:t xml:space="preserve">Öğrencilerin Kesici-delici alet yaralanmaları aynı gün </w:t>
      </w:r>
      <w:r>
        <w:rPr>
          <w:b/>
          <w:sz w:val="28"/>
        </w:rPr>
        <w:t>“</w:t>
      </w:r>
      <w:r w:rsidR="00280947">
        <w:rPr>
          <w:b/>
          <w:sz w:val="28"/>
        </w:rPr>
        <w:t>İ</w:t>
      </w:r>
      <w:r>
        <w:rPr>
          <w:b/>
          <w:sz w:val="28"/>
        </w:rPr>
        <w:t xml:space="preserve">ş Kazası Bildirim Algoritması” </w:t>
      </w:r>
      <w:r>
        <w:rPr>
          <w:sz w:val="28"/>
        </w:rPr>
        <w:t>na göre</w:t>
      </w:r>
      <w:r>
        <w:rPr>
          <w:spacing w:val="-1"/>
          <w:sz w:val="28"/>
        </w:rPr>
        <w:t xml:space="preserve"> </w:t>
      </w:r>
      <w:r>
        <w:rPr>
          <w:sz w:val="28"/>
        </w:rPr>
        <w:t>yapılmalıdır.</w:t>
      </w:r>
    </w:p>
    <w:p w:rsidR="004032AD" w:rsidRDefault="00E64702">
      <w:pPr>
        <w:spacing w:before="206"/>
        <w:ind w:left="476"/>
        <w:rPr>
          <w:b/>
          <w:sz w:val="28"/>
        </w:rPr>
      </w:pPr>
      <w:r>
        <w:rPr>
          <w:spacing w:val="-71"/>
          <w:sz w:val="28"/>
          <w:u w:val="thick"/>
        </w:rPr>
        <w:t xml:space="preserve"> </w:t>
      </w:r>
      <w:r>
        <w:rPr>
          <w:b/>
          <w:sz w:val="28"/>
          <w:u w:val="thick"/>
        </w:rPr>
        <w:t>Öğrenci Değerlendirme Puanları</w:t>
      </w:r>
      <w:r>
        <w:rPr>
          <w:b/>
          <w:sz w:val="28"/>
        </w:rPr>
        <w:t>:</w:t>
      </w:r>
    </w:p>
    <w:p w:rsidR="004032AD" w:rsidRDefault="00E64702">
      <w:pPr>
        <w:pStyle w:val="ListeParagraf"/>
        <w:numPr>
          <w:ilvl w:val="0"/>
          <w:numId w:val="1"/>
        </w:numPr>
        <w:tabs>
          <w:tab w:val="left" w:pos="477"/>
        </w:tabs>
        <w:spacing w:before="194"/>
        <w:ind w:right="113"/>
        <w:rPr>
          <w:sz w:val="28"/>
        </w:rPr>
      </w:pPr>
      <w:r>
        <w:rPr>
          <w:sz w:val="28"/>
        </w:rPr>
        <w:t>Lise öğrencileri eğitim öğretim döneminde toplam 4(dört) rotasyon yapmaktadırlar.</w:t>
      </w:r>
    </w:p>
    <w:p w:rsidR="004032AD" w:rsidRDefault="004032AD">
      <w:pPr>
        <w:pStyle w:val="GvdeMetni"/>
        <w:spacing w:before="1"/>
        <w:ind w:left="0" w:firstLine="0"/>
      </w:pPr>
    </w:p>
    <w:p w:rsidR="004032AD" w:rsidRPr="001D7271" w:rsidRDefault="00E64702" w:rsidP="001D7271">
      <w:pPr>
        <w:pStyle w:val="ListeParagraf"/>
        <w:numPr>
          <w:ilvl w:val="0"/>
          <w:numId w:val="1"/>
        </w:numPr>
        <w:tabs>
          <w:tab w:val="left" w:pos="477"/>
        </w:tabs>
        <w:spacing w:before="8"/>
        <w:ind w:left="0" w:right="123" w:firstLine="0"/>
        <w:rPr>
          <w:sz w:val="32"/>
        </w:rPr>
      </w:pPr>
      <w:r>
        <w:rPr>
          <w:sz w:val="28"/>
        </w:rPr>
        <w:t>Öğrencilerin Uygulama Değer</w:t>
      </w:r>
      <w:r w:rsidR="001D7271">
        <w:rPr>
          <w:sz w:val="28"/>
        </w:rPr>
        <w:t>lendirme Formlarına Birim</w:t>
      </w:r>
      <w:r>
        <w:rPr>
          <w:sz w:val="28"/>
        </w:rPr>
        <w:t xml:space="preserve"> Sorumluları tarafından mesleki alanına göre belirlenen kriterlere uygun her rotasyon için tek not</w:t>
      </w:r>
      <w:r w:rsidRPr="001D7271">
        <w:rPr>
          <w:spacing w:val="-6"/>
          <w:sz w:val="28"/>
        </w:rPr>
        <w:t xml:space="preserve"> </w:t>
      </w:r>
      <w:r>
        <w:rPr>
          <w:sz w:val="28"/>
        </w:rPr>
        <w:t>verilmelidir.</w:t>
      </w:r>
    </w:p>
    <w:p w:rsidR="001D7271" w:rsidRPr="001D7271" w:rsidRDefault="001D7271" w:rsidP="001D7271">
      <w:pPr>
        <w:pStyle w:val="ListeParagraf"/>
        <w:tabs>
          <w:tab w:val="left" w:pos="477"/>
        </w:tabs>
        <w:spacing w:before="8"/>
        <w:ind w:left="0" w:right="123" w:firstLine="0"/>
        <w:rPr>
          <w:sz w:val="32"/>
        </w:rPr>
      </w:pPr>
    </w:p>
    <w:p w:rsidR="004032AD" w:rsidRDefault="00E64702">
      <w:pPr>
        <w:pStyle w:val="ListeParagraf"/>
        <w:numPr>
          <w:ilvl w:val="0"/>
          <w:numId w:val="1"/>
        </w:numPr>
        <w:tabs>
          <w:tab w:val="left" w:pos="547"/>
        </w:tabs>
        <w:ind w:right="116"/>
        <w:rPr>
          <w:sz w:val="28"/>
        </w:rPr>
      </w:pPr>
      <w:r>
        <w:tab/>
      </w:r>
      <w:r>
        <w:rPr>
          <w:sz w:val="28"/>
        </w:rPr>
        <w:t>Notlar üzerinde karalama yapılmamalı ve gizli olarak Öğrenci İşleri Birimine teslim</w:t>
      </w:r>
      <w:r>
        <w:rPr>
          <w:spacing w:val="-9"/>
          <w:sz w:val="28"/>
        </w:rPr>
        <w:t xml:space="preserve"> </w:t>
      </w:r>
      <w:r>
        <w:rPr>
          <w:sz w:val="28"/>
        </w:rPr>
        <w:t>edilmelidir.</w:t>
      </w:r>
    </w:p>
    <w:p w:rsidR="004032AD" w:rsidRDefault="00E64702">
      <w:pPr>
        <w:pStyle w:val="ListeParagraf"/>
        <w:numPr>
          <w:ilvl w:val="0"/>
          <w:numId w:val="1"/>
        </w:numPr>
        <w:tabs>
          <w:tab w:val="left" w:pos="477"/>
        </w:tabs>
        <w:spacing w:before="70"/>
        <w:ind w:right="119"/>
        <w:rPr>
          <w:sz w:val="28"/>
        </w:rPr>
      </w:pPr>
      <w:r>
        <w:rPr>
          <w:sz w:val="28"/>
        </w:rPr>
        <w:t>Uygulama değerlendirme sonuçlarına itir</w:t>
      </w:r>
      <w:r w:rsidR="001D7271">
        <w:rPr>
          <w:sz w:val="28"/>
        </w:rPr>
        <w:t xml:space="preserve">az olması durumunda Birim </w:t>
      </w:r>
      <w:r>
        <w:rPr>
          <w:sz w:val="28"/>
        </w:rPr>
        <w:t xml:space="preserve"> Sorumlusunun görüş alınarak staj komisyonda gerekli değerlendirme yapılacaktır.</w:t>
      </w:r>
    </w:p>
    <w:sectPr w:rsidR="004032AD" w:rsidSect="004032AD">
      <w:pgSz w:w="11910" w:h="16840"/>
      <w:pgMar w:top="132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F87"/>
    <w:multiLevelType w:val="hybridMultilevel"/>
    <w:tmpl w:val="C0FE8946"/>
    <w:lvl w:ilvl="0" w:tplc="CA3E23B2">
      <w:numFmt w:val="bullet"/>
      <w:lvlText w:val=""/>
      <w:lvlJc w:val="left"/>
      <w:pPr>
        <w:ind w:left="476" w:hanging="360"/>
      </w:pPr>
      <w:rPr>
        <w:rFonts w:ascii="Wingdings" w:eastAsia="Wingdings" w:hAnsi="Wingdings" w:cs="Wingdings" w:hint="default"/>
        <w:w w:val="100"/>
        <w:sz w:val="28"/>
        <w:szCs w:val="28"/>
        <w:lang w:val="tr-TR" w:eastAsia="en-US" w:bidi="ar-SA"/>
      </w:rPr>
    </w:lvl>
    <w:lvl w:ilvl="1" w:tplc="AA2E40D0">
      <w:numFmt w:val="bullet"/>
      <w:lvlText w:val="•"/>
      <w:lvlJc w:val="left"/>
      <w:pPr>
        <w:ind w:left="1362" w:hanging="360"/>
      </w:pPr>
      <w:rPr>
        <w:rFonts w:hint="default"/>
        <w:lang w:val="tr-TR" w:eastAsia="en-US" w:bidi="ar-SA"/>
      </w:rPr>
    </w:lvl>
    <w:lvl w:ilvl="2" w:tplc="F1FC085E">
      <w:numFmt w:val="bullet"/>
      <w:lvlText w:val="•"/>
      <w:lvlJc w:val="left"/>
      <w:pPr>
        <w:ind w:left="2245" w:hanging="360"/>
      </w:pPr>
      <w:rPr>
        <w:rFonts w:hint="default"/>
        <w:lang w:val="tr-TR" w:eastAsia="en-US" w:bidi="ar-SA"/>
      </w:rPr>
    </w:lvl>
    <w:lvl w:ilvl="3" w:tplc="599AD662">
      <w:numFmt w:val="bullet"/>
      <w:lvlText w:val="•"/>
      <w:lvlJc w:val="left"/>
      <w:pPr>
        <w:ind w:left="3127" w:hanging="360"/>
      </w:pPr>
      <w:rPr>
        <w:rFonts w:hint="default"/>
        <w:lang w:val="tr-TR" w:eastAsia="en-US" w:bidi="ar-SA"/>
      </w:rPr>
    </w:lvl>
    <w:lvl w:ilvl="4" w:tplc="E78C67AA">
      <w:numFmt w:val="bullet"/>
      <w:lvlText w:val="•"/>
      <w:lvlJc w:val="left"/>
      <w:pPr>
        <w:ind w:left="4010" w:hanging="360"/>
      </w:pPr>
      <w:rPr>
        <w:rFonts w:hint="default"/>
        <w:lang w:val="tr-TR" w:eastAsia="en-US" w:bidi="ar-SA"/>
      </w:rPr>
    </w:lvl>
    <w:lvl w:ilvl="5" w:tplc="4A2E1BCE">
      <w:numFmt w:val="bullet"/>
      <w:lvlText w:val="•"/>
      <w:lvlJc w:val="left"/>
      <w:pPr>
        <w:ind w:left="4893" w:hanging="360"/>
      </w:pPr>
      <w:rPr>
        <w:rFonts w:hint="default"/>
        <w:lang w:val="tr-TR" w:eastAsia="en-US" w:bidi="ar-SA"/>
      </w:rPr>
    </w:lvl>
    <w:lvl w:ilvl="6" w:tplc="223A92BA">
      <w:numFmt w:val="bullet"/>
      <w:lvlText w:val="•"/>
      <w:lvlJc w:val="left"/>
      <w:pPr>
        <w:ind w:left="5775" w:hanging="360"/>
      </w:pPr>
      <w:rPr>
        <w:rFonts w:hint="default"/>
        <w:lang w:val="tr-TR" w:eastAsia="en-US" w:bidi="ar-SA"/>
      </w:rPr>
    </w:lvl>
    <w:lvl w:ilvl="7" w:tplc="8C6A4B06">
      <w:numFmt w:val="bullet"/>
      <w:lvlText w:val="•"/>
      <w:lvlJc w:val="left"/>
      <w:pPr>
        <w:ind w:left="6658" w:hanging="360"/>
      </w:pPr>
      <w:rPr>
        <w:rFonts w:hint="default"/>
        <w:lang w:val="tr-TR" w:eastAsia="en-US" w:bidi="ar-SA"/>
      </w:rPr>
    </w:lvl>
    <w:lvl w:ilvl="8" w:tplc="BE3EFBCC">
      <w:numFmt w:val="bullet"/>
      <w:lvlText w:val="•"/>
      <w:lvlJc w:val="left"/>
      <w:pPr>
        <w:ind w:left="7541" w:hanging="360"/>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4032AD"/>
    <w:rsid w:val="001D7271"/>
    <w:rsid w:val="00280947"/>
    <w:rsid w:val="004032AD"/>
    <w:rsid w:val="00E64702"/>
    <w:rsid w:val="00F101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32AD"/>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032AD"/>
    <w:tblPr>
      <w:tblInd w:w="0" w:type="dxa"/>
      <w:tblCellMar>
        <w:top w:w="0" w:type="dxa"/>
        <w:left w:w="0" w:type="dxa"/>
        <w:bottom w:w="0" w:type="dxa"/>
        <w:right w:w="0" w:type="dxa"/>
      </w:tblCellMar>
    </w:tblPr>
  </w:style>
  <w:style w:type="paragraph" w:styleId="GvdeMetni">
    <w:name w:val="Body Text"/>
    <w:basedOn w:val="Normal"/>
    <w:uiPriority w:val="1"/>
    <w:qFormat/>
    <w:rsid w:val="004032AD"/>
    <w:pPr>
      <w:ind w:left="476" w:hanging="360"/>
    </w:pPr>
    <w:rPr>
      <w:sz w:val="28"/>
      <w:szCs w:val="28"/>
    </w:rPr>
  </w:style>
  <w:style w:type="paragraph" w:styleId="KonuBal">
    <w:name w:val="Title"/>
    <w:basedOn w:val="Normal"/>
    <w:uiPriority w:val="1"/>
    <w:qFormat/>
    <w:rsid w:val="004032AD"/>
    <w:pPr>
      <w:spacing w:before="57"/>
      <w:ind w:left="116"/>
    </w:pPr>
    <w:rPr>
      <w:b/>
      <w:bCs/>
      <w:sz w:val="32"/>
      <w:szCs w:val="32"/>
      <w:u w:val="single" w:color="000000"/>
    </w:rPr>
  </w:style>
  <w:style w:type="paragraph" w:styleId="ListeParagraf">
    <w:name w:val="List Paragraph"/>
    <w:basedOn w:val="Normal"/>
    <w:uiPriority w:val="1"/>
    <w:qFormat/>
    <w:rsid w:val="004032AD"/>
    <w:pPr>
      <w:ind w:left="476" w:right="112" w:hanging="360"/>
      <w:jc w:val="both"/>
    </w:pPr>
  </w:style>
  <w:style w:type="paragraph" w:customStyle="1" w:styleId="TableParagraph">
    <w:name w:val="Table Paragraph"/>
    <w:basedOn w:val="Normal"/>
    <w:uiPriority w:val="1"/>
    <w:qFormat/>
    <w:rsid w:val="004032A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25E6-9D2E-4B08-82B0-974166F0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KIDARE107</dc:creator>
  <cp:lastModifiedBy>evdabakim03</cp:lastModifiedBy>
  <cp:revision>4</cp:revision>
  <dcterms:created xsi:type="dcterms:W3CDTF">2019-12-18T11:28:00Z</dcterms:created>
  <dcterms:modified xsi:type="dcterms:W3CDTF">2019-12-24T09:23:00Z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Office Word 2007</vt:lpwstr>
  </property>
  <property fmtid="{D5CDD505-2E9C-101B-9397-08002B2CF9AE}" pid="4" name="LastSaved">
    <vt:filetime>2019-12-18T00:00:00Z</vt:filetime>
  </property>
</Properties>
</file>