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601" w:tblpY="1141"/>
        <w:tblW w:w="10173" w:type="dxa"/>
        <w:tblLook w:val="04A0"/>
      </w:tblPr>
      <w:tblGrid>
        <w:gridCol w:w="3652"/>
        <w:gridCol w:w="5387"/>
        <w:gridCol w:w="1134"/>
      </w:tblGrid>
      <w:tr w:rsidR="00FB6E20" w:rsidTr="00FB6E20">
        <w:tc>
          <w:tcPr>
            <w:tcW w:w="3652" w:type="dxa"/>
          </w:tcPr>
          <w:p w:rsidR="00FB6E20" w:rsidRPr="008232D4" w:rsidRDefault="00FB6E20" w:rsidP="00FB6E20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GÖREVLİ</w:t>
            </w:r>
          </w:p>
        </w:tc>
        <w:tc>
          <w:tcPr>
            <w:tcW w:w="5387" w:type="dxa"/>
          </w:tcPr>
          <w:p w:rsidR="00FB6E20" w:rsidRPr="008232D4" w:rsidRDefault="00FB6E20" w:rsidP="00FB6E20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GÖREV TANIMI</w:t>
            </w:r>
          </w:p>
        </w:tc>
        <w:tc>
          <w:tcPr>
            <w:tcW w:w="1134" w:type="dxa"/>
          </w:tcPr>
          <w:p w:rsidR="00FB6E20" w:rsidRPr="008232D4" w:rsidRDefault="00FB6E20" w:rsidP="00FB6E20">
            <w:pPr>
              <w:spacing w:line="360" w:lineRule="auto"/>
              <w:rPr>
                <w:b/>
              </w:rPr>
            </w:pPr>
            <w:r w:rsidRPr="008232D4">
              <w:rPr>
                <w:b/>
              </w:rPr>
              <w:t>İMZA</w:t>
            </w:r>
          </w:p>
        </w:tc>
      </w:tr>
      <w:tr w:rsidR="00FB6E20" w:rsidTr="00FB6E20">
        <w:tc>
          <w:tcPr>
            <w:tcW w:w="3652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Emine Özlem DOĞU (</w:t>
            </w:r>
            <w:proofErr w:type="spellStart"/>
            <w:r>
              <w:rPr>
                <w:szCs w:val="24"/>
              </w:rPr>
              <w:t>Bşk.Yrd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FB6E20" w:rsidRDefault="00FB6E20" w:rsidP="00FB6E20">
            <w:r>
              <w:rPr>
                <w:szCs w:val="24"/>
              </w:rPr>
              <w:t>-</w:t>
            </w:r>
            <w:r>
              <w:t xml:space="preserve">  Komite Başkanı</w:t>
            </w:r>
          </w:p>
          <w:p w:rsidR="00FB6E20" w:rsidRPr="00EA66FA" w:rsidRDefault="00FB6E20" w:rsidP="00FB6E20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Prof.Dr</w:t>
            </w:r>
            <w:proofErr w:type="spellEnd"/>
            <w:r>
              <w:rPr>
                <w:szCs w:val="24"/>
              </w:rPr>
              <w:t>.Ayşegül ERTAŞKIN</w:t>
            </w:r>
          </w:p>
        </w:tc>
        <w:tc>
          <w:tcPr>
            <w:tcW w:w="5387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t>-Görev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15319F" w:rsidP="00FB6E20">
            <w:pPr>
              <w:rPr>
                <w:szCs w:val="24"/>
              </w:rPr>
            </w:pPr>
            <w:r>
              <w:rPr>
                <w:szCs w:val="24"/>
              </w:rPr>
              <w:t>Bülent BEKMEZCİ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(İdari ve Mali İşler Müdürü)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>-  Eğitim faaliyetlerinin yapılacağı eğitim salonunun düzenlenmesi ve eğitim için gerekli eğitim malzemelerinin temini.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15319F" w:rsidRDefault="0015319F" w:rsidP="00FB6E20">
            <w:pPr>
              <w:rPr>
                <w:szCs w:val="24"/>
              </w:rPr>
            </w:pPr>
          </w:p>
          <w:p w:rsidR="00FB6E20" w:rsidRPr="00EA66FA" w:rsidRDefault="0015319F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B6E20">
              <w:rPr>
                <w:szCs w:val="24"/>
              </w:rPr>
              <w:t>(Sağlık Bakım Hizmetleri Müdürü)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 xml:space="preserve">-  Sağlıkta Kalite Standartları eğitimleri,Hizmet içi eğitimler, Uyum eğitimleri, Hastalara yönelik eğitim faaliyetleri planlanması  ve eğitimlerin gerçekleştirilmesi konusunda eğitim birimi ile koordineli çalışır. 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15319F" w:rsidP="00FB6E20">
            <w:pPr>
              <w:rPr>
                <w:szCs w:val="24"/>
              </w:rPr>
            </w:pPr>
            <w:r>
              <w:rPr>
                <w:szCs w:val="24"/>
              </w:rPr>
              <w:t>Fatih BUDAK</w:t>
            </w:r>
          </w:p>
          <w:p w:rsidR="00FB6E20" w:rsidRPr="00EA66FA" w:rsidRDefault="00FB6E20" w:rsidP="0015319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5319F">
              <w:rPr>
                <w:szCs w:val="24"/>
              </w:rPr>
              <w:t xml:space="preserve">Destek ve Kalite </w:t>
            </w:r>
            <w:r>
              <w:rPr>
                <w:szCs w:val="24"/>
              </w:rPr>
              <w:t xml:space="preserve"> Hizmetleri Müdürü</w:t>
            </w:r>
            <w:r w:rsidR="0015319F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B6E20" w:rsidRPr="00C031DE" w:rsidRDefault="00FB6E20" w:rsidP="00FB6E20">
            <w:r>
              <w:t>-Görev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(Kalite Direktörü)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>-Sağlıkta Kalite Standartları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proofErr w:type="spellStart"/>
            <w:r w:rsidRPr="00EA66FA">
              <w:rPr>
                <w:szCs w:val="24"/>
              </w:rPr>
              <w:t>Uzm</w:t>
            </w:r>
            <w:proofErr w:type="spellEnd"/>
            <w:r w:rsidRPr="00EA66FA">
              <w:rPr>
                <w:szCs w:val="24"/>
              </w:rPr>
              <w:t xml:space="preserve">. Dr. </w:t>
            </w:r>
            <w:r>
              <w:rPr>
                <w:szCs w:val="24"/>
              </w:rPr>
              <w:t>Cemal ÇİÇEK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(Mikrobiyoloji </w:t>
            </w:r>
            <w:proofErr w:type="spell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>-Görev alanı ile ilgili gerekli eğitim faaliyetlerini (hasta-çalışan güvenliği)belirlemelidir.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Feray</w:t>
            </w:r>
            <w:proofErr w:type="spellEnd"/>
            <w:r>
              <w:rPr>
                <w:szCs w:val="24"/>
              </w:rPr>
              <w:t xml:space="preserve">  ŞEKER BÖRKSÜZ 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(Eğitim Hemşiresi)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Pınar YAPILCAN 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(Eğitim Hemşiresi)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>- Sağlıkta Kalite Standartları eğitimleri,Hizmet içi eğitimler, Uyum eğitimleri, Hastalara yönelik eğitim faaliyetleri planlar ve eğitimlerin gerçekleştirilmesini sağlar.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Yılmaz ŞAHİN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(Sosyal Hizmet Uzmanı)</w:t>
            </w:r>
          </w:p>
        </w:tc>
        <w:tc>
          <w:tcPr>
            <w:tcW w:w="5387" w:type="dxa"/>
          </w:tcPr>
          <w:p w:rsidR="00FB6E20" w:rsidRPr="00EA66FA" w:rsidRDefault="00FB6E20" w:rsidP="00FB6E20">
            <w:pPr>
              <w:rPr>
                <w:szCs w:val="24"/>
              </w:rPr>
            </w:pPr>
            <w:r>
              <w:t>-  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İdris EREN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(Hasta Hakları Birim Sorumlusu)</w:t>
            </w:r>
          </w:p>
        </w:tc>
        <w:tc>
          <w:tcPr>
            <w:tcW w:w="5387" w:type="dxa"/>
          </w:tcPr>
          <w:p w:rsidR="00FB6E20" w:rsidRDefault="00FB6E20" w:rsidP="00FB6E20">
            <w:r>
              <w:t>-  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Harun KILIÇ 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(Psikolog)</w:t>
            </w:r>
          </w:p>
        </w:tc>
        <w:tc>
          <w:tcPr>
            <w:tcW w:w="5387" w:type="dxa"/>
          </w:tcPr>
          <w:p w:rsidR="00FB6E20" w:rsidRDefault="00FB6E20" w:rsidP="00FB6E20">
            <w:r>
              <w:t>-  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9C72FA" w:rsidP="00FB6E20">
            <w:pPr>
              <w:rPr>
                <w:szCs w:val="24"/>
              </w:rPr>
            </w:pPr>
            <w:r>
              <w:rPr>
                <w:szCs w:val="24"/>
              </w:rPr>
              <w:t>Özgül DEMİR</w:t>
            </w:r>
          </w:p>
          <w:p w:rsidR="00FB6E20" w:rsidRPr="00EA66FA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(Eczacı)</w:t>
            </w:r>
          </w:p>
        </w:tc>
        <w:tc>
          <w:tcPr>
            <w:tcW w:w="5387" w:type="dxa"/>
          </w:tcPr>
          <w:p w:rsidR="00FB6E20" w:rsidRDefault="00FB6E20" w:rsidP="00FB6E20">
            <w:pPr>
              <w:rPr>
                <w:szCs w:val="24"/>
              </w:rPr>
            </w:pPr>
            <w:r>
              <w:t>-Görev alanı ile ilgili gerekli eğitim faaliyetlerini (ilaç yönetimi)belirlemelidir.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(İş Sağlığı-Güvenliği </w:t>
            </w:r>
            <w:proofErr w:type="spell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FB6E20" w:rsidRDefault="00FB6E20" w:rsidP="00FB6E20">
            <w:pPr>
              <w:rPr>
                <w:szCs w:val="24"/>
              </w:rPr>
            </w:pPr>
            <w:r>
              <w:t>-Görev alanı ile ilgili gerekli eğitim faaliyetlerini (çalışanlara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Dr.Nuh</w:t>
            </w:r>
            <w:proofErr w:type="spellEnd"/>
            <w:r>
              <w:rPr>
                <w:szCs w:val="24"/>
              </w:rPr>
              <w:t xml:space="preserve"> Mehmet İNCE (</w:t>
            </w:r>
            <w:proofErr w:type="spellStart"/>
            <w:r>
              <w:rPr>
                <w:szCs w:val="24"/>
              </w:rPr>
              <w:t>işy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Hek</w:t>
            </w:r>
            <w:proofErr w:type="spellEnd"/>
            <w:r>
              <w:rPr>
                <w:szCs w:val="24"/>
              </w:rPr>
              <w:t>.)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Seval YEŞİLDAĞ (</w:t>
            </w:r>
            <w:proofErr w:type="spellStart"/>
            <w:r>
              <w:rPr>
                <w:szCs w:val="24"/>
              </w:rPr>
              <w:t>İşy</w:t>
            </w:r>
            <w:proofErr w:type="spellEnd"/>
            <w:r>
              <w:rPr>
                <w:szCs w:val="24"/>
              </w:rPr>
              <w:t>.Hem.)</w:t>
            </w:r>
          </w:p>
        </w:tc>
        <w:tc>
          <w:tcPr>
            <w:tcW w:w="5387" w:type="dxa"/>
          </w:tcPr>
          <w:p w:rsidR="00FB6E20" w:rsidRDefault="00FB6E20" w:rsidP="00FB6E20">
            <w:r>
              <w:t>-Görev alanı ile ilgili gerekli eğitim faaliyetlerini (çalışanlara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Öznur</w:t>
            </w:r>
            <w:proofErr w:type="spellEnd"/>
            <w:r>
              <w:rPr>
                <w:szCs w:val="24"/>
              </w:rPr>
              <w:t xml:space="preserve"> ÇALIŞKAN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(Bebek Dostu Hemşiresi)</w:t>
            </w:r>
          </w:p>
        </w:tc>
        <w:tc>
          <w:tcPr>
            <w:tcW w:w="5387" w:type="dxa"/>
          </w:tcPr>
          <w:p w:rsidR="00FB6E20" w:rsidRDefault="00FB6E20" w:rsidP="00FB6E20">
            <w:pPr>
              <w:rPr>
                <w:szCs w:val="24"/>
              </w:rPr>
            </w:pPr>
            <w:r>
              <w:t>-Görev alanı ile ilgili gerekli eğitim faaliyetlerini (hastalara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Belgin KILIÇ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 xml:space="preserve">(Enfeksiyon Sorumlu </w:t>
            </w:r>
            <w:proofErr w:type="spellStart"/>
            <w:r>
              <w:rPr>
                <w:szCs w:val="24"/>
              </w:rPr>
              <w:t>Hemş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5387" w:type="dxa"/>
          </w:tcPr>
          <w:p w:rsidR="00FB6E20" w:rsidRDefault="00FB6E20" w:rsidP="00FB6E20">
            <w:r>
              <w:t>-Görev alanı ile ilgili gerekli eğitim faaliyetlerini (hastalara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Hatice Bilen İPEK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(Diyabet Hemşiresi)</w:t>
            </w:r>
          </w:p>
        </w:tc>
        <w:tc>
          <w:tcPr>
            <w:tcW w:w="5387" w:type="dxa"/>
          </w:tcPr>
          <w:p w:rsidR="00FB6E20" w:rsidRDefault="00FB6E20" w:rsidP="00FB6E20">
            <w:pPr>
              <w:rPr>
                <w:szCs w:val="24"/>
              </w:rPr>
            </w:pPr>
            <w:r>
              <w:t>-Görev alanı ile ilgili gerekli eğitim faaliyetlerini (hastalara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15319F" w:rsidP="0015319F">
            <w:pPr>
              <w:rPr>
                <w:szCs w:val="24"/>
              </w:rPr>
            </w:pPr>
            <w:r>
              <w:rPr>
                <w:szCs w:val="24"/>
              </w:rPr>
              <w:t xml:space="preserve">Mevlana Cemalettin ERDOĞAN </w:t>
            </w:r>
            <w:r w:rsidR="00FB6E20">
              <w:rPr>
                <w:szCs w:val="24"/>
              </w:rPr>
              <w:t xml:space="preserve"> (Bilgi İşlem Sorumlusu)</w:t>
            </w:r>
          </w:p>
        </w:tc>
        <w:tc>
          <w:tcPr>
            <w:tcW w:w="5387" w:type="dxa"/>
          </w:tcPr>
          <w:p w:rsidR="00FB6E20" w:rsidRDefault="00FB6E20" w:rsidP="00FB6E20">
            <w:r>
              <w:t>-Görev alanı ile ilgili gerekli eğitim faaliyetlerini (hastalara yönelik)belirlemelidir.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Serpil BAŞ</w:t>
            </w:r>
            <w:r w:rsidR="0015319F">
              <w:rPr>
                <w:szCs w:val="24"/>
              </w:rPr>
              <w:t xml:space="preserve"> </w:t>
            </w:r>
            <w:r>
              <w:rPr>
                <w:szCs w:val="24"/>
              </w:rPr>
              <w:t>(Hemovijilans Sorumlusu)</w:t>
            </w:r>
          </w:p>
        </w:tc>
        <w:tc>
          <w:tcPr>
            <w:tcW w:w="5387" w:type="dxa"/>
          </w:tcPr>
          <w:p w:rsidR="00FB6E20" w:rsidRDefault="00FB6E20" w:rsidP="00FB6E20">
            <w:r>
              <w:t>-  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  <w:tr w:rsidR="00FB6E20" w:rsidTr="00FB6E20">
        <w:tc>
          <w:tcPr>
            <w:tcW w:w="3652" w:type="dxa"/>
          </w:tcPr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Tayfun KARADUMAN</w:t>
            </w:r>
          </w:p>
          <w:p w:rsidR="00FB6E20" w:rsidRDefault="00FB6E20" w:rsidP="00FB6E20">
            <w:pPr>
              <w:rPr>
                <w:szCs w:val="24"/>
              </w:rPr>
            </w:pPr>
            <w:r>
              <w:rPr>
                <w:szCs w:val="24"/>
              </w:rPr>
              <w:t>(Biyomedikal Birim Sorumlusu)</w:t>
            </w:r>
          </w:p>
        </w:tc>
        <w:tc>
          <w:tcPr>
            <w:tcW w:w="5387" w:type="dxa"/>
          </w:tcPr>
          <w:p w:rsidR="00FB6E20" w:rsidRDefault="00FB6E20" w:rsidP="00FB6E20">
            <w:r>
              <w:t>-  Görev alanı ile ilgili gerekli eğitim faaliyetlerini belirlemelidir.</w:t>
            </w:r>
          </w:p>
        </w:tc>
        <w:tc>
          <w:tcPr>
            <w:tcW w:w="1134" w:type="dxa"/>
          </w:tcPr>
          <w:p w:rsidR="00FB6E20" w:rsidRDefault="00FB6E20" w:rsidP="00FB6E20">
            <w:pPr>
              <w:spacing w:line="360" w:lineRule="auto"/>
            </w:pPr>
          </w:p>
        </w:tc>
      </w:tr>
    </w:tbl>
    <w:p w:rsidR="00096E69" w:rsidRDefault="001356B7" w:rsidP="00FB6E20">
      <w:pPr>
        <w:rPr>
          <w:b/>
        </w:rPr>
      </w:pPr>
      <w:r>
        <w:rPr>
          <w:b/>
          <w:noProof/>
          <w:lang w:eastAsia="tr-TR"/>
        </w:rPr>
        <w:pict>
          <v:rect id="_x0000_s1026" style="position:absolute;margin-left:-36.2pt;margin-top:592.05pt;width:512.85pt;height:110.75pt;z-index:251658240;mso-position-horizontal-relative:text;mso-position-vertical-relative:text">
            <v:textbox style="mso-next-textbox:#_x0000_s1026">
              <w:txbxContent>
                <w:p w:rsidR="00096E69" w:rsidRPr="00096E69" w:rsidRDefault="00096E69" w:rsidP="00096E69">
                  <w:pPr>
                    <w:pStyle w:val="AralkYok"/>
                    <w:rPr>
                      <w:b/>
                    </w:rPr>
                  </w:pPr>
                  <w:r w:rsidRPr="00096E69">
                    <w:rPr>
                      <w:b/>
                    </w:rPr>
                    <w:t>(YILDA EN AZ 3 AYDA BİR TOPLANARAK YAPILAN EĞİTİMLER DEĞERLENDİRİLİR.)                                                                    Komite Görev Alanı</w:t>
                  </w:r>
                </w:p>
                <w:p w:rsidR="00096E69" w:rsidRPr="00096E69" w:rsidRDefault="00096E69" w:rsidP="00096E69">
                  <w:pPr>
                    <w:pStyle w:val="AralkYok"/>
                    <w:rPr>
                      <w:b/>
                    </w:rPr>
                  </w:pPr>
                  <w:r w:rsidRPr="00096E69">
                    <w:rPr>
                      <w:b/>
                    </w:rPr>
                    <w:t>•Komite, düzenli aralıklarla, yılda en az dört kez ve gerektiğinde toplanmalıdır.</w:t>
                  </w:r>
                </w:p>
                <w:p w:rsidR="00096E69" w:rsidRPr="00096E69" w:rsidRDefault="00096E69" w:rsidP="00096E69">
                  <w:pPr>
                    <w:pStyle w:val="AralkYok"/>
                    <w:rPr>
                      <w:b/>
                    </w:rPr>
                  </w:pPr>
                  <w:r w:rsidRPr="00096E69">
                    <w:rPr>
                      <w:b/>
                    </w:rPr>
                    <w:t xml:space="preserve"> (Sağlıkta kalite standartları eğitimleri,Hizmet içi eğitimler,Uyum eğitimleri,Hastalara yönelik eğitimleri)</w:t>
                  </w:r>
                </w:p>
                <w:p w:rsidR="00096E69" w:rsidRPr="00096E69" w:rsidRDefault="00096E69" w:rsidP="00096E69">
                  <w:pPr>
                    <w:pStyle w:val="AralkYok"/>
                    <w:rPr>
                      <w:b/>
                    </w:rPr>
                  </w:pPr>
                  <w:r w:rsidRPr="00096E69">
                    <w:rPr>
                      <w:b/>
                    </w:rPr>
                    <w:t>•Komite tarafından görev alanına ilişkin gerekli iyileştirme çalışmaları yapılmalıdır.</w:t>
                  </w:r>
                </w:p>
                <w:p w:rsidR="00096E69" w:rsidRPr="00FB6E20" w:rsidRDefault="00096E69" w:rsidP="00096E69">
                  <w:pPr>
                    <w:jc w:val="center"/>
                    <w:rPr>
                      <w:b/>
                    </w:rPr>
                  </w:pPr>
                </w:p>
                <w:p w:rsidR="00096E69" w:rsidRDefault="00096E69"/>
              </w:txbxContent>
            </v:textbox>
          </v:rect>
        </w:pict>
      </w:r>
    </w:p>
    <w:p w:rsidR="00096E69" w:rsidRDefault="00096E69" w:rsidP="00FB6E20">
      <w:pPr>
        <w:rPr>
          <w:b/>
        </w:rPr>
      </w:pPr>
    </w:p>
    <w:p w:rsidR="00096E69" w:rsidRDefault="00096E69" w:rsidP="00FB6E20">
      <w:pPr>
        <w:rPr>
          <w:b/>
        </w:rPr>
      </w:pPr>
    </w:p>
    <w:sectPr w:rsidR="00096E69" w:rsidSect="00FB6E20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01" w:rsidRDefault="00DC3301" w:rsidP="00FB6E20">
      <w:pPr>
        <w:spacing w:after="0" w:line="240" w:lineRule="auto"/>
      </w:pPr>
      <w:r>
        <w:separator/>
      </w:r>
    </w:p>
  </w:endnote>
  <w:endnote w:type="continuationSeparator" w:id="0">
    <w:p w:rsidR="00DC3301" w:rsidRDefault="00DC3301" w:rsidP="00F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01" w:rsidRDefault="00DC3301" w:rsidP="00FB6E20">
      <w:pPr>
        <w:spacing w:after="0" w:line="240" w:lineRule="auto"/>
      </w:pPr>
      <w:r>
        <w:separator/>
      </w:r>
    </w:p>
  </w:footnote>
  <w:footnote w:type="continuationSeparator" w:id="0">
    <w:p w:rsidR="00DC3301" w:rsidRDefault="00DC3301" w:rsidP="00F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20" w:rsidRDefault="00FB6E20" w:rsidP="00FB6E20">
    <w:pPr>
      <w:jc w:val="center"/>
      <w:rPr>
        <w:b/>
      </w:rPr>
    </w:pPr>
    <w:r w:rsidRPr="00FB6E20">
      <w:rPr>
        <w:b/>
      </w:rPr>
      <w:t xml:space="preserve">EĞİTİM KOMİTESİ ve GÖREV TANIMLARI                                                                                                                   </w:t>
    </w:r>
  </w:p>
  <w:p w:rsidR="00FB6E20" w:rsidRDefault="00FB6E20" w:rsidP="00FB6E20">
    <w:pPr>
      <w:jc w:val="center"/>
      <w:rPr>
        <w:b/>
      </w:rPr>
    </w:pPr>
  </w:p>
  <w:p w:rsidR="00FB6E20" w:rsidRDefault="00FB6E20" w:rsidP="00FB6E20">
    <w:pPr>
      <w:jc w:val="center"/>
    </w:pPr>
  </w:p>
  <w:p w:rsidR="00FB6E20" w:rsidRDefault="00FB6E20" w:rsidP="00FB6E20">
    <w:pPr>
      <w:pStyle w:val="stbilgi"/>
      <w:tabs>
        <w:tab w:val="clear" w:pos="4536"/>
        <w:tab w:val="clear" w:pos="9072"/>
        <w:tab w:val="left" w:pos="20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56"/>
    <w:rsid w:val="00070DCB"/>
    <w:rsid w:val="00076253"/>
    <w:rsid w:val="00096E69"/>
    <w:rsid w:val="000A5FE2"/>
    <w:rsid w:val="000D63F1"/>
    <w:rsid w:val="001356B7"/>
    <w:rsid w:val="0015319F"/>
    <w:rsid w:val="001A04FC"/>
    <w:rsid w:val="001A31F1"/>
    <w:rsid w:val="001B6CA1"/>
    <w:rsid w:val="00223D9A"/>
    <w:rsid w:val="0023470F"/>
    <w:rsid w:val="003438A5"/>
    <w:rsid w:val="003717AA"/>
    <w:rsid w:val="003C19E9"/>
    <w:rsid w:val="00410063"/>
    <w:rsid w:val="00551823"/>
    <w:rsid w:val="00555D21"/>
    <w:rsid w:val="00581FB5"/>
    <w:rsid w:val="005C1B25"/>
    <w:rsid w:val="00620C46"/>
    <w:rsid w:val="008232D4"/>
    <w:rsid w:val="00844E56"/>
    <w:rsid w:val="008631D0"/>
    <w:rsid w:val="00912E8E"/>
    <w:rsid w:val="00930C18"/>
    <w:rsid w:val="009C72FA"/>
    <w:rsid w:val="00AC3EA2"/>
    <w:rsid w:val="00B72775"/>
    <w:rsid w:val="00C031DE"/>
    <w:rsid w:val="00C56E1B"/>
    <w:rsid w:val="00CF4FCF"/>
    <w:rsid w:val="00D27541"/>
    <w:rsid w:val="00DB0C0D"/>
    <w:rsid w:val="00DC26BE"/>
    <w:rsid w:val="00DC3301"/>
    <w:rsid w:val="00E70EB3"/>
    <w:rsid w:val="00FB6E20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6E20"/>
  </w:style>
  <w:style w:type="paragraph" w:styleId="Altbilgi">
    <w:name w:val="footer"/>
    <w:basedOn w:val="Normal"/>
    <w:link w:val="AltbilgiChar"/>
    <w:uiPriority w:val="99"/>
    <w:semiHidden/>
    <w:unhideWhenUsed/>
    <w:rsid w:val="00F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6E20"/>
  </w:style>
  <w:style w:type="paragraph" w:styleId="AralkYok">
    <w:name w:val="No Spacing"/>
    <w:uiPriority w:val="1"/>
    <w:qFormat/>
    <w:rsid w:val="0009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14</cp:revision>
  <dcterms:created xsi:type="dcterms:W3CDTF">2015-12-29T09:03:00Z</dcterms:created>
  <dcterms:modified xsi:type="dcterms:W3CDTF">2020-01-06T07:10:00Z</dcterms:modified>
</cp:coreProperties>
</file>